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Roboto Black" w:cs="Roboto Black" w:eastAsia="Roboto Black" w:hAnsi="Roboto Black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40" w:lineRule="auto"/>
        <w:ind w:left="0" w:right="0" w:firstLine="0"/>
        <w:jc w:val="center"/>
        <w:rPr>
          <w:rFonts w:ascii="Roboto Black" w:cs="Roboto Black" w:eastAsia="Roboto Black" w:hAnsi="Roboto Black"/>
          <w:i w:val="1"/>
          <w:sz w:val="28"/>
          <w:szCs w:val="28"/>
        </w:rPr>
      </w:pPr>
      <w:bookmarkStart w:colFirst="0" w:colLast="0" w:name="_heading=h.1iu10hjdd58k" w:id="0"/>
      <w:bookmarkEnd w:id="0"/>
      <w:r w:rsidDel="00000000" w:rsidR="00000000" w:rsidRPr="00000000">
        <w:rPr>
          <w:rFonts w:ascii="Roboto Black" w:cs="Roboto Black" w:eastAsia="Roboto Black" w:hAnsi="Roboto Black"/>
          <w:i w:val="1"/>
          <w:sz w:val="28"/>
          <w:szCs w:val="28"/>
          <w:rtl w:val="0"/>
        </w:rPr>
        <w:t xml:space="preserve">Wielkanoc, która łączy pokolenia.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40" w:lineRule="auto"/>
        <w:ind w:left="0" w:right="0" w:firstLine="0"/>
        <w:jc w:val="center"/>
        <w:rPr>
          <w:rFonts w:ascii="Roboto Black" w:cs="Roboto Black" w:eastAsia="Roboto Black" w:hAnsi="Roboto Black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gjdgxs" w:id="1"/>
      <w:bookmarkEnd w:id="1"/>
      <w:r w:rsidDel="00000000" w:rsidR="00000000" w:rsidRPr="00000000">
        <w:rPr>
          <w:rFonts w:ascii="Roboto Black" w:cs="Roboto Black" w:eastAsia="Roboto Black" w:hAnsi="Roboto Black"/>
          <w:i w:val="1"/>
          <w:sz w:val="28"/>
          <w:szCs w:val="28"/>
          <w:rtl w:val="0"/>
        </w:rPr>
        <w:t xml:space="preserve">Pomóż samotnym seniorom przeżyć radosne Święta</w:t>
      </w:r>
      <w:r w:rsidDel="00000000" w:rsidR="00000000" w:rsidRPr="00000000">
        <w:rPr>
          <w:rFonts w:ascii="Roboto Black" w:cs="Roboto Black" w:eastAsia="Roboto Black" w:hAnsi="Roboto Black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Roboto Black" w:cs="Roboto Black" w:eastAsia="Roboto Black" w:hAnsi="Roboto Black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Wiel</w:t>
      </w:r>
      <w:r w:rsidDel="00000000" w:rsidR="00000000" w:rsidRPr="00000000">
        <w:rPr>
          <w:rFonts w:ascii="Roboto Black" w:cs="Roboto Black" w:eastAsia="Roboto Black" w:hAnsi="Roboto Black"/>
          <w:i w:val="1"/>
          <w:sz w:val="28"/>
          <w:szCs w:val="28"/>
          <w:rtl w:val="0"/>
        </w:rPr>
        <w:t xml:space="preserve">kanocne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Subtitle"/>
        <w:spacing w:line="276" w:lineRule="auto"/>
        <w:jc w:val="both"/>
        <w:rPr>
          <w:rFonts w:ascii="Roboto" w:cs="Roboto" w:eastAsia="Roboto" w:hAnsi="Roboto"/>
          <w:b w:val="1"/>
          <w:color w:val="000000"/>
          <w:sz w:val="22"/>
          <w:szCs w:val="22"/>
        </w:rPr>
      </w:pPr>
      <w:bookmarkStart w:colFirst="0" w:colLast="0" w:name="_heading=h.a8bh41i4z3c4" w:id="2"/>
      <w:bookmarkEnd w:id="2"/>
      <w:r w:rsidDel="00000000" w:rsidR="00000000" w:rsidRPr="00000000">
        <w:rPr>
          <w:rFonts w:ascii="Roboto" w:cs="Roboto" w:eastAsia="Roboto" w:hAnsi="Roboto"/>
          <w:b w:val="1"/>
          <w:color w:val="000000"/>
          <w:sz w:val="22"/>
          <w:szCs w:val="22"/>
          <w:rtl w:val="0"/>
        </w:rPr>
        <w:t xml:space="preserve">Wielkanoc to święta pełne tradycji i rodzinnego ciepła, jednak dla wielu samotnych seniorów stają się bolesnym przypomnieniem o utracie bliskich. Aby przywrócić im radość </w:t>
        <w:br w:type="textWrapping"/>
        <w:t xml:space="preserve">i poczucie wspólnoty, Stowarzyszenie mali bracia Ubogich organizuje świąteczne śniadania w 14 miastach. To okazja, by seniorzy mogli podzielić się jajkiem, złożyć życzenia i – co najważniejsze – poczuć bliskość drugiego człowieka.</w:t>
      </w:r>
    </w:p>
    <w:p w:rsidR="00000000" w:rsidDel="00000000" w:rsidP="00000000" w:rsidRDefault="00000000" w:rsidRPr="00000000" w14:paraId="00000006">
      <w:pPr>
        <w:pStyle w:val="Subtitle"/>
        <w:spacing w:line="276" w:lineRule="auto"/>
        <w:jc w:val="both"/>
        <w:rPr>
          <w:rFonts w:ascii="Roboto" w:cs="Roboto" w:eastAsia="Roboto" w:hAnsi="Roboto"/>
          <w:color w:val="000000"/>
          <w:sz w:val="22"/>
          <w:szCs w:val="22"/>
        </w:rPr>
      </w:pPr>
      <w:bookmarkStart w:colFirst="0" w:colLast="0" w:name="_heading=h.7so2zf5ca099" w:id="3"/>
      <w:bookmarkEnd w:id="3"/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 xml:space="preserve">Wielkanoc to święta głęboko zakorzenione w polskiej tradycji. Według sondażu CBOS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vertAlign w:val="superscript"/>
        </w:rPr>
        <w:footnoteReference w:customMarkFollows="0" w:id="0"/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 xml:space="preserve"> dla  65% Polaków Wielkanoc to przede wszystkim święta rodzinne. W drugiej kolejności są miłą tradycją (41%) i niemal równie często (39%) są  przeżyciem religijnym. Dla osób starszych to nie tylko czas święcenia pokarmów i dzielenia się jajkiem, ale przede wszystkim wspomnienie chwil spędzonych z rodziną. Niestety, wiele starszych osób nie ma już z kim celebrować tych tradycji – zamiast radości, święta przynoszą im smutek i poczucie osamotnienia. Wspólne przygotowania, rodzinne spotkania i zwyczaje, które przez lata były nieodłącznym elementem ich życia, dziś znikają w ciszy pustego mieszkania. </w:t>
      </w:r>
    </w:p>
    <w:p w:rsidR="00000000" w:rsidDel="00000000" w:rsidP="00000000" w:rsidRDefault="00000000" w:rsidRPr="00000000" w14:paraId="00000007">
      <w:pPr>
        <w:spacing w:after="240" w:before="240" w:lineRule="auto"/>
        <w:ind w:left="0" w:firstLine="0"/>
        <w:jc w:val="both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i w:val="1"/>
          <w:sz w:val="24"/>
          <w:szCs w:val="24"/>
          <w:rtl w:val="0"/>
        </w:rPr>
        <w:t xml:space="preserve">– </w:t>
      </w:r>
      <w:r w:rsidDel="00000000" w:rsidR="00000000" w:rsidRPr="00000000">
        <w:rPr>
          <w:rFonts w:ascii="Roboto" w:cs="Roboto" w:eastAsia="Roboto" w:hAnsi="Roboto"/>
          <w:i w:val="1"/>
          <w:rtl w:val="0"/>
        </w:rPr>
        <w:t xml:space="preserve">Wiele starszych, opuszczonych osób spędza święta w samotności – tak jak poprzedzające je tygodnie, miesiące i lata. A przecież nie zawsze tak było.</w:t>
      </w:r>
      <w:r w:rsidDel="00000000" w:rsidR="00000000" w:rsidRPr="00000000">
        <w:rPr>
          <w:rFonts w:ascii="Roboto" w:cs="Roboto" w:eastAsia="Roboto" w:hAnsi="Roboto"/>
          <w:i w:val="1"/>
          <w:rtl w:val="0"/>
        </w:rPr>
        <w:t xml:space="preserve"> Dawniej wspólnie z rodzicami szli ze święconką, w rodzinnym gronie piekli mazurka, obchodzili śmigus-dyngus z sąsiadami. Samotne Święta wielkanocne są tak bardzo dojmujące, bo w samotności, razem z tradycjami, umiera poczucie wspólnoty. Dziś te starsze osoby są same, wykluczone i zapomniane.</w:t>
      </w:r>
      <w:r w:rsidDel="00000000" w:rsidR="00000000" w:rsidRPr="00000000">
        <w:rPr>
          <w:rFonts w:ascii="Roboto" w:cs="Roboto" w:eastAsia="Roboto" w:hAnsi="Roboto"/>
          <w:i w:val="1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i w:val="1"/>
          <w:sz w:val="24"/>
          <w:szCs w:val="24"/>
          <w:rtl w:val="0"/>
        </w:rPr>
        <w:t xml:space="preserve">–</w:t>
      </w:r>
      <w:r w:rsidDel="00000000" w:rsidR="00000000" w:rsidRPr="00000000">
        <w:rPr>
          <w:rFonts w:ascii="Roboto" w:cs="Roboto" w:eastAsia="Roboto" w:hAnsi="Roboto"/>
          <w:i w:val="1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rtl w:val="0"/>
        </w:rPr>
        <w:t xml:space="preserve">mówi Joanna Mielczarek, Dyrektor Operacyjna Stowarzyszenia mali bracia Ubogich, która organizuje akcję od ponad 20 lat.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rFonts w:ascii="Roboto" w:cs="Roboto" w:eastAsia="Roboto" w:hAnsi="Roboto"/>
          <w:b w:val="1"/>
        </w:rPr>
      </w:pPr>
      <w:r w:rsidDel="00000000" w:rsidR="00000000" w:rsidRPr="00000000">
        <w:rPr>
          <w:b w:val="1"/>
          <w:rtl w:val="0"/>
        </w:rPr>
        <w:t xml:space="preserve">Święta tradycyjnie rodzinne mają dla seniorów szczególne znaczenie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40" w:before="240" w:lineRule="auto"/>
        <w:jc w:val="both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„Było nas czworo – dwa lata młodszy Tadek, siostra Danuta i najstarszy Jan. Miał na imię tak jak tata”. – wspomina pani Jasia. Wielkanoc to dla niej jedno z najważniejszych wspomnień z dzieciństwa: „Szliśmy na szkolny plac ze »święcakiem«. Jak nie było kiełbasy, to nieśliśmy jajka, sól, miód i chrzan”. Dziś seniorka jest bardzo samotna. Siostra mieszka w Kanadzie, a bracia już nie żyją. „Całe życie chorowałam, a żyję najdłużej z rodziny!” – dziwi się pani Jasia. „Na starość jestem sama. Koleżanka przez pięć lat namawiała mnie, żebym zgłosiła się do Stowarzyszenia, a ja się bardzo krępowałam. W końcu się zdecydowałam”. – opowiada seniorka. Jak wspomina, pierwsze spotkanie świąteczne odmieniło jej życie: „Poczułam się jak w rodzinie – taka jedność panowała, wszyscy wokół zadowoleni, uśmiechnięci”.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240" w:before="240" w:lineRule="auto"/>
        <w:jc w:val="both"/>
        <w:rPr>
          <w:color w:val="222222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C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 xml:space="preserve">o roku w okresie Wielkanocy, Stowarzyszenie mali bracia Ubogich organizuje świąteczne śniadania </w:t>
      </w:r>
      <w:r w:rsidDel="00000000" w:rsidR="00000000" w:rsidRPr="00000000">
        <w:rPr>
          <w:rFonts w:ascii="Roboto" w:cs="Roboto" w:eastAsia="Roboto" w:hAnsi="Roboto"/>
          <w:rtl w:val="0"/>
        </w:rPr>
        <w:t xml:space="preserve">dla osób starszych. 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 xml:space="preserve">W czasie tego wydarzenia </w:t>
      </w:r>
      <w:r w:rsidDel="00000000" w:rsidR="00000000" w:rsidRPr="00000000">
        <w:rPr>
          <w:rFonts w:ascii="Roboto" w:cs="Roboto" w:eastAsia="Roboto" w:hAnsi="Roboto"/>
          <w:rtl w:val="0"/>
        </w:rPr>
        <w:t xml:space="preserve">seniorzy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rtl w:val="0"/>
        </w:rPr>
        <w:t xml:space="preserve">mają okazję spotkać się, 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 xml:space="preserve">podzielić jajkiem i życzeniami, ale przede wszystkim – przypomnieć sobie radość wynikającą z bliskości drugiego człowieka. </w:t>
      </w:r>
      <w:r w:rsidDel="00000000" w:rsidR="00000000" w:rsidRPr="00000000">
        <w:rPr>
          <w:rFonts w:ascii="Roboto" w:cs="Roboto" w:eastAsia="Roboto" w:hAnsi="Roboto"/>
          <w:rtl w:val="0"/>
        </w:rPr>
        <w:t xml:space="preserve">Stowarzyszenie nie zapomina także o tych, którzy z powodu choroby czy ograniczeń ruchowych nie mogą opuścić swoich domów. Wolontariusze odwiedzą ich osobiście, przynosząc wielkanocne potrawy, upominek i swoją obecność.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hd w:fill="ffffff" w:val="clear"/>
        <w:spacing w:after="240" w:before="240" w:lineRule="auto"/>
        <w:jc w:val="both"/>
        <w:rPr>
          <w:b w:val="1"/>
          <w:color w:val="222222"/>
        </w:rPr>
      </w:pPr>
      <w:r w:rsidDel="00000000" w:rsidR="00000000" w:rsidRPr="00000000">
        <w:rPr>
          <w:b w:val="1"/>
          <w:color w:val="222222"/>
          <w:rtl w:val="0"/>
        </w:rPr>
        <w:t xml:space="preserve">Śniadanie, które łączy pokolenia i buduje poczucie wspólnoty</w:t>
      </w:r>
    </w:p>
    <w:p w:rsidR="00000000" w:rsidDel="00000000" w:rsidP="00000000" w:rsidRDefault="00000000" w:rsidRPr="00000000" w14:paraId="0000000C">
      <w:pPr>
        <w:shd w:fill="ffffff" w:val="clear"/>
        <w:spacing w:after="240" w:before="240" w:lineRule="auto"/>
        <w:jc w:val="both"/>
        <w:rPr/>
      </w:pPr>
      <w:r w:rsidDel="00000000" w:rsidR="00000000" w:rsidRPr="00000000">
        <w:rPr>
          <w:rtl w:val="0"/>
        </w:rPr>
        <w:t xml:space="preserve">Uroczyste spotkanie wielkanocne organizowane przez Stowarzyszenie mali bracia Ubogich  jest czasem wzmacniania relacji. To spotkania, które pokazują, że choć uczestników dzieli, czasami, znacząca różnica wieku, to łączy ich potrzeba bliskości i wspólnoty. Seniorzy, będący skarbnicą wiedzy o dawnych zwyczajach i tradycjach, mają okazję podzielić się swoimi wspomnieniami z młodszymi wolontariuszami. Z kolei młode osoby wnoszą energię i otwartość na rozmowę. To wyjątkowe połączenie pozwala obu stronom czerpać z tego doświadczenia coś niezwykle wartościowego. </w:t>
      </w:r>
    </w:p>
    <w:p w:rsidR="00000000" w:rsidDel="00000000" w:rsidP="00000000" w:rsidRDefault="00000000" w:rsidRPr="00000000" w14:paraId="0000000D">
      <w:pPr>
        <w:shd w:fill="ffffff" w:val="clear"/>
        <w:spacing w:after="240" w:before="240" w:lineRule="auto"/>
        <w:jc w:val="both"/>
        <w:rPr/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– </w:t>
      </w:r>
      <w:r w:rsidDel="00000000" w:rsidR="00000000" w:rsidRPr="00000000">
        <w:rPr>
          <w:rFonts w:ascii="Roboto" w:cs="Roboto" w:eastAsia="Roboto" w:hAnsi="Roboto"/>
          <w:i w:val="1"/>
          <w:rtl w:val="0"/>
        </w:rPr>
        <w:t xml:space="preserve">Wielkanoc jest czasem radości i nadziei, ale też poczucia wspólnoty. Ten czas jest szczególnie ważny dla seniorów, którzy chętnie dzielą się swoimi wspomnieniami z młodości oraz tradycjami. Seniorzy są skarbnicą wiedzy o tradycjach. Dzięki takim akcjom jak nasze spotkania mogą dzielić się swoimi doświadczeniami z młodszymi pokoleniami, co ma ogromne znaczenie dla ich samopoczucia i poczucia wartości. Rozmowy przy wielkanocnym stole to momenty, do których wracają potem jeszcze długo</w:t>
      </w:r>
      <w:r w:rsidDel="00000000" w:rsidR="00000000" w:rsidRPr="00000000">
        <w:rPr>
          <w:rFonts w:ascii="Roboto" w:cs="Roboto" w:eastAsia="Roboto" w:hAnsi="Roboto"/>
          <w:i w:val="1"/>
          <w:sz w:val="20"/>
          <w:szCs w:val="20"/>
          <w:rtl w:val="0"/>
        </w:rPr>
        <w:t xml:space="preserve">.</w:t>
      </w:r>
      <w:r w:rsidDel="00000000" w:rsidR="00000000" w:rsidRPr="00000000">
        <w:rPr>
          <w:rFonts w:ascii="Roboto" w:cs="Roboto" w:eastAsia="Roboto" w:hAnsi="Roboto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rtl w:val="0"/>
        </w:rPr>
        <w:t xml:space="preserve">– podkreśla Elżbieta Prządka, koordynatorka akcji.</w:t>
      </w:r>
      <w:r w:rsidDel="00000000" w:rsidR="00000000" w:rsidRPr="00000000">
        <w:rPr>
          <w:rFonts w:ascii="Roboto" w:cs="Roboto" w:eastAsia="Roboto" w:hAnsi="Roboto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rtl w:val="0"/>
        </w:rPr>
        <w:t xml:space="preserve">– </w:t>
      </w:r>
      <w:r w:rsidDel="00000000" w:rsidR="00000000" w:rsidRPr="00000000">
        <w:rPr>
          <w:rFonts w:ascii="Roboto" w:cs="Roboto" w:eastAsia="Roboto" w:hAnsi="Roboto"/>
          <w:i w:val="1"/>
          <w:rtl w:val="0"/>
        </w:rPr>
        <w:t xml:space="preserve">Wiemy, że nasi podopieczni, osamotnieni seniorzy, wyczekują listu z zaproszeniem na wielkanocne spotkanie w Stowarzyszeniu. Bardzo chcemy je zorganizować – dla blisko 900 seniorów, którzy tęsknią za kontaktem z drugim człowiekiem.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240" w:befor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Ufunduj wielkanocne spotkanie dla samotnego seniora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hd w:fill="ffffff" w:val="clear"/>
        <w:spacing w:after="240" w:lineRule="auto"/>
        <w:jc w:val="both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Stowarzyszenie mali bracia Ubogich zachęca do wsparcia świątecznej akcji i ufundowania wielkanocnego spotkania dla samotnych seniorów. Dzięki darczyńcom osoby starsze, które na co dzień mierzą się z samotnością, będą mogły spędzić ten wyjątkowy czas przy wspólnym stole, w ciepłej i serdecznej atmosferze.</w:t>
      </w:r>
    </w:p>
    <w:p w:rsidR="00000000" w:rsidDel="00000000" w:rsidP="00000000" w:rsidRDefault="00000000" w:rsidRPr="00000000" w14:paraId="00000010">
      <w:pPr>
        <w:shd w:fill="ffffff" w:val="clear"/>
        <w:spacing w:after="240" w:lineRule="auto"/>
        <w:jc w:val="both"/>
        <w:rPr>
          <w:rFonts w:ascii="Roboto" w:cs="Roboto" w:eastAsia="Roboto" w:hAnsi="Roboto"/>
          <w:b w:val="1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Każda wpłata to realna pomoc – świąteczny posiłek, chwila rozmowy i poczucie, że ktoś o nich pamięta.</w:t>
      </w:r>
      <w:r w:rsidDel="00000000" w:rsidR="00000000" w:rsidRPr="00000000">
        <w:rPr>
          <w:rFonts w:ascii="Roboto" w:cs="Roboto" w:eastAsia="Roboto" w:hAnsi="Roboto"/>
          <w:b w:val="1"/>
          <w:rtl w:val="0"/>
        </w:rPr>
        <w:t xml:space="preserve"> Akcję można wesprzeć na stronie:  </w:t>
      </w:r>
      <w:hyperlink r:id="rId8">
        <w:r w:rsidDel="00000000" w:rsidR="00000000" w:rsidRPr="00000000">
          <w:rPr>
            <w:rFonts w:ascii="Roboto" w:cs="Roboto" w:eastAsia="Roboto" w:hAnsi="Roboto"/>
            <w:b w:val="1"/>
            <w:color w:val="1155cc"/>
            <w:u w:val="single"/>
            <w:rtl w:val="0"/>
          </w:rPr>
          <w:t xml:space="preserve">www.malibracia.org.pl/wielkanoc</w:t>
        </w:r>
      </w:hyperlink>
      <w:r w:rsidDel="00000000" w:rsidR="00000000" w:rsidRPr="00000000">
        <w:rPr>
          <w:rFonts w:ascii="Roboto" w:cs="Roboto" w:eastAsia="Roboto" w:hAnsi="Roboto"/>
          <w:b w:val="1"/>
          <w:rtl w:val="0"/>
        </w:rPr>
        <w:t xml:space="preserve"> </w:t>
      </w:r>
    </w:p>
    <w:p w:rsidR="00000000" w:rsidDel="00000000" w:rsidP="00000000" w:rsidRDefault="00000000" w:rsidRPr="00000000" w14:paraId="00000011">
      <w:pPr>
        <w:shd w:fill="ffffff" w:val="clear"/>
        <w:spacing w:after="240" w:lineRule="auto"/>
        <w:jc w:val="both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160" w:line="259" w:lineRule="auto"/>
        <w:ind w:left="2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***</w:t>
        <w:br w:type="textWrapping"/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Stowarzyszenie mali bracia Ubogich to międzynarodowa organizacja, która powstała we Francji w 1946 r. W Polsce działa od 2002 r. i jest organizacją pożytku publicznego. Powstała, by być głosem osób niesłyszalnych, niewidzialnych i niezauważanych na co dzień – czyli osób starszych, samotnych. Dzięki Stowarzyszeniu seniorzy stają się widoczni w społeczeństwie. Stowarzyszenie swoje działania opiera na długoterminowym wolontariacie towarzyszącym, polegającym na regularnych odwiedzinach wolontariuszy w domach podopiecznych w ramach Programu „Obecność”, dzięki którym budują się relacje oparte na przyjaźni i zaufaniu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 oraz na innych inicjatywach.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160" w:line="240" w:lineRule="auto"/>
        <w:ind w:left="2" w:firstLine="0"/>
        <w:rPr>
          <w:rFonts w:ascii="Calibri" w:cs="Calibri" w:eastAsia="Calibri" w:hAnsi="Calibri"/>
          <w:sz w:val="20"/>
          <w:szCs w:val="20"/>
          <w:highlight w:val="yellow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Kontakt dla mediów: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160" w:line="240" w:lineRule="auto"/>
        <w:ind w:left="2" w:firstLine="0"/>
        <w:rPr>
          <w:rFonts w:ascii="Calibri" w:cs="Calibri" w:eastAsia="Calibri" w:hAnsi="Calibri"/>
          <w:sz w:val="20"/>
          <w:szCs w:val="20"/>
        </w:rPr>
      </w:pPr>
      <w:bookmarkStart w:colFirst="0" w:colLast="0" w:name="_heading=h.1fob9te" w:id="4"/>
      <w:bookmarkEnd w:id="4"/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Paulina Łatacz</w:t>
      </w:r>
    </w:p>
    <w:p w:rsidR="00000000" w:rsidDel="00000000" w:rsidP="00000000" w:rsidRDefault="00000000" w:rsidRPr="00000000" w14:paraId="00000015">
      <w:pPr>
        <w:spacing w:after="160" w:line="240" w:lineRule="auto"/>
        <w:ind w:left="2" w:firstLine="0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Stowarzyszenie mali bracia Ubogich</w:t>
      </w:r>
    </w:p>
    <w:p w:rsidR="00000000" w:rsidDel="00000000" w:rsidP="00000000" w:rsidRDefault="00000000" w:rsidRPr="00000000" w14:paraId="00000016">
      <w:pPr>
        <w:spacing w:after="160" w:line="240" w:lineRule="auto"/>
        <w:ind w:left="2" w:firstLine="0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e-mail: </w:t>
      </w:r>
      <w:hyperlink r:id="rId9">
        <w:r w:rsidDel="00000000" w:rsidR="00000000" w:rsidRPr="00000000">
          <w:rPr>
            <w:rFonts w:ascii="Calibri" w:cs="Calibri" w:eastAsia="Calibri" w:hAnsi="Calibri"/>
            <w:sz w:val="20"/>
            <w:szCs w:val="20"/>
            <w:u w:val="single"/>
            <w:rtl w:val="0"/>
          </w:rPr>
          <w:t xml:space="preserve">media@malibracia.org.pl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160" w:line="240" w:lineRule="auto"/>
        <w:ind w:left="2" w:firstLine="0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Tel. +48 734 099 57</w:t>
      </w:r>
      <w:r w:rsidDel="00000000" w:rsidR="00000000" w:rsidRPr="00000000">
        <w:rPr>
          <w:color w:val="222222"/>
          <w:sz w:val="20"/>
          <w:szCs w:val="20"/>
          <w:highlight w:val="white"/>
          <w:rtl w:val="0"/>
        </w:rPr>
        <w:t xml:space="preserve">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hd w:fill="ffffff" w:val="clear"/>
        <w:spacing w:after="220" w:before="220" w:lineRule="auto"/>
        <w:jc w:val="both"/>
        <w:rPr>
          <w:rFonts w:ascii="Roboto" w:cs="Roboto" w:eastAsia="Roboto" w:hAnsi="Roboto"/>
          <w:color w:val="002752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Roboto" w:cs="Roboto" w:eastAsia="Roboto" w:hAnsi="Roboto"/>
          <w:color w:val="002752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sectPr>
      <w:headerReference r:id="rId10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Play">
    <w:embedRegular w:fontKey="{00000000-0000-0000-0000-000000000000}" r:id="rId1" w:subsetted="0"/>
    <w:embedBold w:fontKey="{00000000-0000-0000-0000-000000000000}" r:id="rId2" w:subsetted="0"/>
  </w:font>
  <w:font w:name="Aptos"/>
  <w:font w:name="Roboto Black">
    <w:embedBold w:fontKey="{00000000-0000-0000-0000-000000000000}" r:id="rId3" w:subsetted="0"/>
    <w:embedBoldItalic w:fontKey="{00000000-0000-0000-0000-000000000000}" r:id="rId4" w:subsetted="0"/>
  </w:font>
  <w:font w:name="Robo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1E">
      <w:pPr>
        <w:spacing w:line="240" w:lineRule="auto"/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Roboto" w:cs="Roboto" w:eastAsia="Roboto" w:hAnsi="Roboto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i w:val="1"/>
          <w:sz w:val="20"/>
          <w:szCs w:val="20"/>
          <w:rtl w:val="0"/>
        </w:rPr>
        <w:t xml:space="preserve">Wielki Post i Wielkanoc 2024</w:t>
      </w:r>
      <w:r w:rsidDel="00000000" w:rsidR="00000000" w:rsidRPr="00000000">
        <w:rPr>
          <w:rFonts w:ascii="Roboto" w:cs="Roboto" w:eastAsia="Roboto" w:hAnsi="Roboto"/>
          <w:sz w:val="20"/>
          <w:szCs w:val="20"/>
          <w:rtl w:val="0"/>
        </w:rPr>
        <w:t xml:space="preserve">, CBOS, Marzec 2024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-457197</wp:posOffset>
          </wp:positionH>
          <wp:positionV relativeFrom="paragraph">
            <wp:posOffset>-457196</wp:posOffset>
          </wp:positionV>
          <wp:extent cx="2142502" cy="841995"/>
          <wp:effectExtent b="0" l="0" r="0" t="0"/>
          <wp:wrapSquare wrapText="bothSides" distB="0" distT="0" distL="114300" distR="114300"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142502" cy="84199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1D">
    <w:pPr>
      <w:jc w:val="right"/>
      <w:rPr/>
    </w:pPr>
    <w:r w:rsidDel="00000000" w:rsidR="00000000" w:rsidRPr="00000000">
      <w:rPr>
        <w:rtl w:val="0"/>
      </w:rPr>
      <w:t xml:space="preserve">Informacja prasowa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="259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="259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="259" w:lineRule="auto"/>
    </w:pPr>
    <w:rPr>
      <w:rFonts w:ascii="Aptos" w:cs="Aptos" w:eastAsia="Aptos" w:hAnsi="Aptos"/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="259" w:lineRule="auto"/>
    </w:pPr>
    <w:rPr>
      <w:rFonts w:ascii="Aptos" w:cs="Aptos" w:eastAsia="Aptos" w:hAnsi="Aptos"/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="259" w:lineRule="auto"/>
    </w:pPr>
    <w:rPr>
      <w:rFonts w:ascii="Aptos" w:cs="Aptos" w:eastAsia="Aptos" w:hAnsi="Aptos"/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before="40" w:line="259" w:lineRule="auto"/>
    </w:pPr>
    <w:rPr>
      <w:rFonts w:ascii="Aptos" w:cs="Aptos" w:eastAsia="Aptos" w:hAnsi="Aptos"/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="259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="259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="259" w:lineRule="auto"/>
    </w:pPr>
    <w:rPr>
      <w:rFonts w:ascii="Aptos" w:cs="Aptos" w:eastAsia="Aptos" w:hAnsi="Aptos"/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="259" w:lineRule="auto"/>
    </w:pPr>
    <w:rPr>
      <w:rFonts w:ascii="Aptos" w:cs="Aptos" w:eastAsia="Aptos" w:hAnsi="Aptos"/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="259" w:lineRule="auto"/>
    </w:pPr>
    <w:rPr>
      <w:rFonts w:ascii="Aptos" w:cs="Aptos" w:eastAsia="Aptos" w:hAnsi="Aptos"/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before="40" w:line="259" w:lineRule="auto"/>
    </w:pPr>
    <w:rPr>
      <w:rFonts w:ascii="Aptos" w:cs="Aptos" w:eastAsia="Aptos" w:hAnsi="Aptos"/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Normalny" w:default="1">
    <w:name w:val="Normal"/>
    <w:qFormat w:val="1"/>
    <w:rsid w:val="00B56C21"/>
    <w:pPr>
      <w:spacing w:after="0" w:line="276" w:lineRule="auto"/>
    </w:pPr>
    <w:rPr>
      <w:rFonts w:ascii="Arial" w:cs="Arial" w:eastAsia="Arial" w:hAnsi="Arial"/>
      <w:kern w:val="0"/>
      <w:lang w:eastAsia="pl-PL" w:val="pl"/>
    </w:rPr>
  </w:style>
  <w:style w:type="paragraph" w:styleId="Nagwek1">
    <w:name w:val="heading 1"/>
    <w:basedOn w:val="Normalny"/>
    <w:next w:val="Normalny"/>
    <w:link w:val="Nagwek1Znak"/>
    <w:uiPriority w:val="9"/>
    <w:qFormat w:val="1"/>
    <w:rsid w:val="007A53DE"/>
    <w:pPr>
      <w:keepNext w:val="1"/>
      <w:keepLines w:val="1"/>
      <w:spacing w:after="80" w:before="360" w:line="259" w:lineRule="auto"/>
      <w:outlineLvl w:val="0"/>
    </w:pPr>
    <w:rPr>
      <w:rFonts w:asciiTheme="majorHAnsi" w:cstheme="majorBidi" w:eastAsiaTheme="majorEastAsia" w:hAnsiTheme="majorHAnsi"/>
      <w:color w:val="0f4761" w:themeColor="accent1" w:themeShade="0000BF"/>
      <w:kern w:val="2"/>
      <w:sz w:val="40"/>
      <w:szCs w:val="40"/>
      <w:lang w:eastAsia="en-US" w:val="pl-PL"/>
    </w:rPr>
  </w:style>
  <w:style w:type="paragraph" w:styleId="Nagwek2">
    <w:name w:val="heading 2"/>
    <w:basedOn w:val="Normalny"/>
    <w:next w:val="Normalny"/>
    <w:link w:val="Nagwek2Znak"/>
    <w:uiPriority w:val="9"/>
    <w:semiHidden w:val="1"/>
    <w:unhideWhenUsed w:val="1"/>
    <w:qFormat w:val="1"/>
    <w:rsid w:val="007A53DE"/>
    <w:pPr>
      <w:keepNext w:val="1"/>
      <w:keepLines w:val="1"/>
      <w:spacing w:after="80" w:before="160" w:line="259" w:lineRule="auto"/>
      <w:outlineLvl w:val="1"/>
    </w:pPr>
    <w:rPr>
      <w:rFonts w:asciiTheme="majorHAnsi" w:cstheme="majorBidi" w:eastAsiaTheme="majorEastAsia" w:hAnsiTheme="majorHAnsi"/>
      <w:color w:val="0f4761" w:themeColor="accent1" w:themeShade="0000BF"/>
      <w:kern w:val="2"/>
      <w:sz w:val="32"/>
      <w:szCs w:val="32"/>
      <w:lang w:eastAsia="en-US" w:val="pl-PL"/>
    </w:rPr>
  </w:style>
  <w:style w:type="paragraph" w:styleId="Nagwek3">
    <w:name w:val="heading 3"/>
    <w:basedOn w:val="Normalny"/>
    <w:next w:val="Normalny"/>
    <w:link w:val="Nagwek3Znak"/>
    <w:uiPriority w:val="9"/>
    <w:semiHidden w:val="1"/>
    <w:unhideWhenUsed w:val="1"/>
    <w:qFormat w:val="1"/>
    <w:rsid w:val="007A53DE"/>
    <w:pPr>
      <w:keepNext w:val="1"/>
      <w:keepLines w:val="1"/>
      <w:spacing w:after="80" w:before="160" w:line="259" w:lineRule="auto"/>
      <w:outlineLvl w:val="2"/>
    </w:pPr>
    <w:rPr>
      <w:rFonts w:asciiTheme="minorHAnsi" w:cstheme="majorBidi" w:eastAsiaTheme="majorEastAsia" w:hAnsiTheme="minorHAnsi"/>
      <w:color w:val="0f4761" w:themeColor="accent1" w:themeShade="0000BF"/>
      <w:kern w:val="2"/>
      <w:sz w:val="28"/>
      <w:szCs w:val="28"/>
      <w:lang w:eastAsia="en-US" w:val="pl-PL"/>
    </w:rPr>
  </w:style>
  <w:style w:type="paragraph" w:styleId="Nagwek4">
    <w:name w:val="heading 4"/>
    <w:basedOn w:val="Normalny"/>
    <w:next w:val="Normalny"/>
    <w:link w:val="Nagwek4Znak"/>
    <w:uiPriority w:val="9"/>
    <w:semiHidden w:val="1"/>
    <w:unhideWhenUsed w:val="1"/>
    <w:qFormat w:val="1"/>
    <w:rsid w:val="007A53DE"/>
    <w:pPr>
      <w:keepNext w:val="1"/>
      <w:keepLines w:val="1"/>
      <w:spacing w:after="40" w:before="80" w:line="259" w:lineRule="auto"/>
      <w:outlineLvl w:val="3"/>
    </w:pPr>
    <w:rPr>
      <w:rFonts w:asciiTheme="minorHAnsi" w:cstheme="majorBidi" w:eastAsiaTheme="majorEastAsia" w:hAnsiTheme="minorHAnsi"/>
      <w:i w:val="1"/>
      <w:iCs w:val="1"/>
      <w:color w:val="0f4761" w:themeColor="accent1" w:themeShade="0000BF"/>
      <w:kern w:val="2"/>
      <w:lang w:eastAsia="en-US" w:val="pl-PL"/>
    </w:rPr>
  </w:style>
  <w:style w:type="paragraph" w:styleId="Nagwek5">
    <w:name w:val="heading 5"/>
    <w:basedOn w:val="Normalny"/>
    <w:next w:val="Normalny"/>
    <w:link w:val="Nagwek5Znak"/>
    <w:uiPriority w:val="9"/>
    <w:semiHidden w:val="1"/>
    <w:unhideWhenUsed w:val="1"/>
    <w:qFormat w:val="1"/>
    <w:rsid w:val="007A53DE"/>
    <w:pPr>
      <w:keepNext w:val="1"/>
      <w:keepLines w:val="1"/>
      <w:spacing w:after="40" w:before="80" w:line="259" w:lineRule="auto"/>
      <w:outlineLvl w:val="4"/>
    </w:pPr>
    <w:rPr>
      <w:rFonts w:asciiTheme="minorHAnsi" w:cstheme="majorBidi" w:eastAsiaTheme="majorEastAsia" w:hAnsiTheme="minorHAnsi"/>
      <w:color w:val="0f4761" w:themeColor="accent1" w:themeShade="0000BF"/>
      <w:kern w:val="2"/>
      <w:lang w:eastAsia="en-US" w:val="pl-PL"/>
    </w:rPr>
  </w:style>
  <w:style w:type="paragraph" w:styleId="Nagwek6">
    <w:name w:val="heading 6"/>
    <w:basedOn w:val="Normalny"/>
    <w:next w:val="Normalny"/>
    <w:link w:val="Nagwek6Znak"/>
    <w:uiPriority w:val="9"/>
    <w:semiHidden w:val="1"/>
    <w:unhideWhenUsed w:val="1"/>
    <w:qFormat w:val="1"/>
    <w:rsid w:val="007A53DE"/>
    <w:pPr>
      <w:keepNext w:val="1"/>
      <w:keepLines w:val="1"/>
      <w:spacing w:before="40" w:line="259" w:lineRule="auto"/>
      <w:outlineLvl w:val="5"/>
    </w:pPr>
    <w:rPr>
      <w:rFonts w:asciiTheme="minorHAnsi" w:cstheme="majorBidi" w:eastAsiaTheme="majorEastAsia" w:hAnsiTheme="minorHAnsi"/>
      <w:i w:val="1"/>
      <w:iCs w:val="1"/>
      <w:color w:val="595959" w:themeColor="text1" w:themeTint="0000A6"/>
      <w:kern w:val="2"/>
      <w:lang w:eastAsia="en-US" w:val="pl-PL"/>
    </w:rPr>
  </w:style>
  <w:style w:type="paragraph" w:styleId="Nagwek7">
    <w:name w:val="heading 7"/>
    <w:basedOn w:val="Normalny"/>
    <w:next w:val="Normalny"/>
    <w:link w:val="Nagwek7Znak"/>
    <w:uiPriority w:val="9"/>
    <w:semiHidden w:val="1"/>
    <w:unhideWhenUsed w:val="1"/>
    <w:qFormat w:val="1"/>
    <w:rsid w:val="007A53DE"/>
    <w:pPr>
      <w:keepNext w:val="1"/>
      <w:keepLines w:val="1"/>
      <w:spacing w:before="40" w:line="259" w:lineRule="auto"/>
      <w:outlineLvl w:val="6"/>
    </w:pPr>
    <w:rPr>
      <w:rFonts w:asciiTheme="minorHAnsi" w:cstheme="majorBidi" w:eastAsiaTheme="majorEastAsia" w:hAnsiTheme="minorHAnsi"/>
      <w:color w:val="595959" w:themeColor="text1" w:themeTint="0000A6"/>
      <w:kern w:val="2"/>
      <w:lang w:eastAsia="en-US" w:val="pl-PL"/>
    </w:rPr>
  </w:style>
  <w:style w:type="paragraph" w:styleId="Nagwek8">
    <w:name w:val="heading 8"/>
    <w:basedOn w:val="Normalny"/>
    <w:next w:val="Normalny"/>
    <w:link w:val="Nagwek8Znak"/>
    <w:uiPriority w:val="9"/>
    <w:semiHidden w:val="1"/>
    <w:unhideWhenUsed w:val="1"/>
    <w:qFormat w:val="1"/>
    <w:rsid w:val="007A53DE"/>
    <w:pPr>
      <w:keepNext w:val="1"/>
      <w:keepLines w:val="1"/>
      <w:spacing w:line="259" w:lineRule="auto"/>
      <w:outlineLvl w:val="7"/>
    </w:pPr>
    <w:rPr>
      <w:rFonts w:asciiTheme="minorHAnsi" w:cstheme="majorBidi" w:eastAsiaTheme="majorEastAsia" w:hAnsiTheme="minorHAnsi"/>
      <w:i w:val="1"/>
      <w:iCs w:val="1"/>
      <w:color w:val="272727" w:themeColor="text1" w:themeTint="0000D8"/>
      <w:kern w:val="2"/>
      <w:lang w:eastAsia="en-US" w:val="pl-PL"/>
    </w:rPr>
  </w:style>
  <w:style w:type="paragraph" w:styleId="Nagwek9">
    <w:name w:val="heading 9"/>
    <w:basedOn w:val="Normalny"/>
    <w:next w:val="Normalny"/>
    <w:link w:val="Nagwek9Znak"/>
    <w:uiPriority w:val="9"/>
    <w:semiHidden w:val="1"/>
    <w:unhideWhenUsed w:val="1"/>
    <w:qFormat w:val="1"/>
    <w:rsid w:val="007A53DE"/>
    <w:pPr>
      <w:keepNext w:val="1"/>
      <w:keepLines w:val="1"/>
      <w:spacing w:line="259" w:lineRule="auto"/>
      <w:outlineLvl w:val="8"/>
    </w:pPr>
    <w:rPr>
      <w:rFonts w:asciiTheme="minorHAnsi" w:cstheme="majorBidi" w:eastAsiaTheme="majorEastAsia" w:hAnsiTheme="minorHAnsi"/>
      <w:color w:val="272727" w:themeColor="text1" w:themeTint="0000D8"/>
      <w:kern w:val="2"/>
      <w:lang w:eastAsia="en-US" w:val="pl-PL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character" w:styleId="Nagwek1Znak" w:customStyle="1">
    <w:name w:val="Nagłówek 1 Znak"/>
    <w:basedOn w:val="Domylnaczcionkaakapitu"/>
    <w:link w:val="Nagwek1"/>
    <w:uiPriority w:val="9"/>
    <w:rsid w:val="007A53DE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Nagwek2Znak" w:customStyle="1">
    <w:name w:val="Nagłówek 2 Znak"/>
    <w:basedOn w:val="Domylnaczcionkaakapitu"/>
    <w:link w:val="Nagwek2"/>
    <w:uiPriority w:val="9"/>
    <w:semiHidden w:val="1"/>
    <w:rsid w:val="007A53DE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Nagwek3Znak" w:customStyle="1">
    <w:name w:val="Nagłówek 3 Znak"/>
    <w:basedOn w:val="Domylnaczcionkaakapitu"/>
    <w:link w:val="Nagwek3"/>
    <w:uiPriority w:val="9"/>
    <w:semiHidden w:val="1"/>
    <w:rsid w:val="007A53DE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Nagwek4Znak" w:customStyle="1">
    <w:name w:val="Nagłówek 4 Znak"/>
    <w:basedOn w:val="Domylnaczcionkaakapitu"/>
    <w:link w:val="Nagwek4"/>
    <w:uiPriority w:val="9"/>
    <w:semiHidden w:val="1"/>
    <w:rsid w:val="007A53DE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Nagwek5Znak" w:customStyle="1">
    <w:name w:val="Nagłówek 5 Znak"/>
    <w:basedOn w:val="Domylnaczcionkaakapitu"/>
    <w:link w:val="Nagwek5"/>
    <w:uiPriority w:val="9"/>
    <w:semiHidden w:val="1"/>
    <w:rsid w:val="007A53DE"/>
    <w:rPr>
      <w:rFonts w:cstheme="majorBidi" w:eastAsiaTheme="majorEastAsia"/>
      <w:color w:val="0f4761" w:themeColor="accent1" w:themeShade="0000BF"/>
    </w:rPr>
  </w:style>
  <w:style w:type="character" w:styleId="Nagwek6Znak" w:customStyle="1">
    <w:name w:val="Nagłówek 6 Znak"/>
    <w:basedOn w:val="Domylnaczcionkaakapitu"/>
    <w:link w:val="Nagwek6"/>
    <w:uiPriority w:val="9"/>
    <w:semiHidden w:val="1"/>
    <w:rsid w:val="007A53DE"/>
    <w:rPr>
      <w:rFonts w:cstheme="majorBidi" w:eastAsiaTheme="majorEastAsia"/>
      <w:i w:val="1"/>
      <w:iCs w:val="1"/>
      <w:color w:val="595959" w:themeColor="text1" w:themeTint="0000A6"/>
    </w:rPr>
  </w:style>
  <w:style w:type="character" w:styleId="Nagwek7Znak" w:customStyle="1">
    <w:name w:val="Nagłówek 7 Znak"/>
    <w:basedOn w:val="Domylnaczcionkaakapitu"/>
    <w:link w:val="Nagwek7"/>
    <w:uiPriority w:val="9"/>
    <w:semiHidden w:val="1"/>
    <w:rsid w:val="007A53DE"/>
    <w:rPr>
      <w:rFonts w:cstheme="majorBidi" w:eastAsiaTheme="majorEastAsia"/>
      <w:color w:val="595959" w:themeColor="text1" w:themeTint="0000A6"/>
    </w:rPr>
  </w:style>
  <w:style w:type="character" w:styleId="Nagwek8Znak" w:customStyle="1">
    <w:name w:val="Nagłówek 8 Znak"/>
    <w:basedOn w:val="Domylnaczcionkaakapitu"/>
    <w:link w:val="Nagwek8"/>
    <w:uiPriority w:val="9"/>
    <w:semiHidden w:val="1"/>
    <w:rsid w:val="007A53DE"/>
    <w:rPr>
      <w:rFonts w:cstheme="majorBidi" w:eastAsiaTheme="majorEastAsia"/>
      <w:i w:val="1"/>
      <w:iCs w:val="1"/>
      <w:color w:val="272727" w:themeColor="text1" w:themeTint="0000D8"/>
    </w:rPr>
  </w:style>
  <w:style w:type="character" w:styleId="Nagwek9Znak" w:customStyle="1">
    <w:name w:val="Nagłówek 9 Znak"/>
    <w:basedOn w:val="Domylnaczcionkaakapitu"/>
    <w:link w:val="Nagwek9"/>
    <w:uiPriority w:val="9"/>
    <w:semiHidden w:val="1"/>
    <w:rsid w:val="007A53DE"/>
    <w:rPr>
      <w:rFonts w:cstheme="majorBidi" w:eastAsiaTheme="majorEastAsia"/>
      <w:color w:val="272727" w:themeColor="text1" w:themeTint="0000D8"/>
    </w:rPr>
  </w:style>
  <w:style w:type="paragraph" w:styleId="Tytu">
    <w:name w:val="Title"/>
    <w:basedOn w:val="Normalny"/>
    <w:next w:val="Normalny"/>
    <w:link w:val="TytuZnak"/>
    <w:uiPriority w:val="10"/>
    <w:qFormat w:val="1"/>
    <w:rsid w:val="007A53DE"/>
    <w:pPr>
      <w:spacing w:after="80" w:line="240" w:lineRule="auto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  <w:lang w:eastAsia="en-US" w:val="pl-PL"/>
    </w:rPr>
  </w:style>
  <w:style w:type="character" w:styleId="TytuZnak" w:customStyle="1">
    <w:name w:val="Tytuł Znak"/>
    <w:basedOn w:val="Domylnaczcionkaakapitu"/>
    <w:link w:val="Tytu"/>
    <w:uiPriority w:val="10"/>
    <w:rsid w:val="007A53DE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 w:val="1"/>
    <w:rsid w:val="007A53DE"/>
    <w:pPr>
      <w:numPr>
        <w:ilvl w:val="1"/>
      </w:numPr>
      <w:spacing w:after="160" w:line="259" w:lineRule="auto"/>
    </w:pPr>
    <w:rPr>
      <w:rFonts w:asciiTheme="minorHAnsi" w:cstheme="majorBidi" w:eastAsiaTheme="majorEastAsia" w:hAnsiTheme="minorHAnsi"/>
      <w:color w:val="595959" w:themeColor="text1" w:themeTint="0000A6"/>
      <w:spacing w:val="15"/>
      <w:kern w:val="2"/>
      <w:sz w:val="28"/>
      <w:szCs w:val="28"/>
      <w:lang w:eastAsia="en-US" w:val="pl-PL"/>
    </w:rPr>
  </w:style>
  <w:style w:type="character" w:styleId="PodtytuZnak" w:customStyle="1">
    <w:name w:val="Podtytuł Znak"/>
    <w:basedOn w:val="Domylnaczcionkaakapitu"/>
    <w:link w:val="Podtytu"/>
    <w:uiPriority w:val="11"/>
    <w:rsid w:val="007A53DE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 w:val="1"/>
    <w:rsid w:val="007A53DE"/>
    <w:pPr>
      <w:spacing w:after="160" w:before="160" w:line="259" w:lineRule="auto"/>
      <w:jc w:val="center"/>
    </w:pPr>
    <w:rPr>
      <w:rFonts w:asciiTheme="minorHAnsi" w:cstheme="minorBidi" w:eastAsiaTheme="minorHAnsi" w:hAnsiTheme="minorHAnsi"/>
      <w:i w:val="1"/>
      <w:iCs w:val="1"/>
      <w:color w:val="404040" w:themeColor="text1" w:themeTint="0000BF"/>
      <w:kern w:val="2"/>
      <w:lang w:eastAsia="en-US" w:val="pl-PL"/>
    </w:rPr>
  </w:style>
  <w:style w:type="character" w:styleId="CytatZnak" w:customStyle="1">
    <w:name w:val="Cytat Znak"/>
    <w:basedOn w:val="Domylnaczcionkaakapitu"/>
    <w:link w:val="Cytat"/>
    <w:uiPriority w:val="29"/>
    <w:rsid w:val="007A53DE"/>
    <w:rPr>
      <w:i w:val="1"/>
      <w:iCs w:val="1"/>
      <w:color w:val="404040" w:themeColor="text1" w:themeTint="0000BF"/>
    </w:rPr>
  </w:style>
  <w:style w:type="paragraph" w:styleId="Akapitzlist">
    <w:name w:val="List Paragraph"/>
    <w:basedOn w:val="Normalny"/>
    <w:uiPriority w:val="34"/>
    <w:qFormat w:val="1"/>
    <w:rsid w:val="007A53DE"/>
    <w:pPr>
      <w:spacing w:after="160" w:line="259" w:lineRule="auto"/>
      <w:ind w:left="720"/>
      <w:contextualSpacing w:val="1"/>
    </w:pPr>
    <w:rPr>
      <w:rFonts w:asciiTheme="minorHAnsi" w:cstheme="minorBidi" w:eastAsiaTheme="minorHAnsi" w:hAnsiTheme="minorHAnsi"/>
      <w:kern w:val="2"/>
      <w:lang w:eastAsia="en-US" w:val="pl-PL"/>
    </w:rPr>
  </w:style>
  <w:style w:type="character" w:styleId="Wyrnienieintensywne">
    <w:name w:val="Intense Emphasis"/>
    <w:basedOn w:val="Domylnaczcionkaakapitu"/>
    <w:uiPriority w:val="21"/>
    <w:qFormat w:val="1"/>
    <w:rsid w:val="007A53DE"/>
    <w:rPr>
      <w:i w:val="1"/>
      <w:iCs w:val="1"/>
      <w:color w:val="0f4761" w:themeColor="accent1" w:themeShade="0000BF"/>
    </w:rPr>
  </w:style>
  <w:style w:type="paragraph" w:styleId="Cytatintensywny">
    <w:name w:val="Intense Quote"/>
    <w:basedOn w:val="Normalny"/>
    <w:next w:val="Normalny"/>
    <w:link w:val="CytatintensywnyZnak"/>
    <w:uiPriority w:val="30"/>
    <w:qFormat w:val="1"/>
    <w:rsid w:val="007A53DE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 w:line="259" w:lineRule="auto"/>
      <w:ind w:left="864" w:right="864"/>
      <w:jc w:val="center"/>
    </w:pPr>
    <w:rPr>
      <w:rFonts w:asciiTheme="minorHAnsi" w:cstheme="minorBidi" w:eastAsiaTheme="minorHAnsi" w:hAnsiTheme="minorHAnsi"/>
      <w:i w:val="1"/>
      <w:iCs w:val="1"/>
      <w:color w:val="0f4761" w:themeColor="accent1" w:themeShade="0000BF"/>
      <w:kern w:val="2"/>
      <w:lang w:eastAsia="en-US" w:val="pl-PL"/>
    </w:rPr>
  </w:style>
  <w:style w:type="character" w:styleId="CytatintensywnyZnak" w:customStyle="1">
    <w:name w:val="Cytat intensywny Znak"/>
    <w:basedOn w:val="Domylnaczcionkaakapitu"/>
    <w:link w:val="Cytatintensywny"/>
    <w:uiPriority w:val="30"/>
    <w:rsid w:val="007A53DE"/>
    <w:rPr>
      <w:i w:val="1"/>
      <w:iCs w:val="1"/>
      <w:color w:val="0f4761" w:themeColor="accent1" w:themeShade="0000BF"/>
    </w:rPr>
  </w:style>
  <w:style w:type="character" w:styleId="Odwoanieintensywne">
    <w:name w:val="Intense Reference"/>
    <w:basedOn w:val="Domylnaczcionkaakapitu"/>
    <w:uiPriority w:val="32"/>
    <w:qFormat w:val="1"/>
    <w:rsid w:val="007A53DE"/>
    <w:rPr>
      <w:b w:val="1"/>
      <w:bCs w:val="1"/>
      <w:smallCaps w:val="1"/>
      <w:color w:val="0f4761" w:themeColor="accent1" w:themeShade="0000BF"/>
      <w:spacing w:val="5"/>
    </w:rPr>
  </w:style>
  <w:style w:type="paragraph" w:styleId="Subtitle">
    <w:name w:val="Subtitle"/>
    <w:basedOn w:val="Normal"/>
    <w:next w:val="Normal"/>
    <w:pPr>
      <w:spacing w:after="160" w:line="259" w:lineRule="auto"/>
    </w:pPr>
    <w:rPr>
      <w:rFonts w:ascii="Aptos" w:cs="Aptos" w:eastAsia="Aptos" w:hAnsi="Aptos"/>
      <w:color w:val="595959"/>
      <w:sz w:val="28"/>
      <w:szCs w:val="28"/>
    </w:rPr>
  </w:style>
  <w:style w:type="paragraph" w:styleId="Subtitle">
    <w:name w:val="Subtitle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60" w:before="0" w:line="259" w:lineRule="auto"/>
      <w:ind w:left="0" w:right="0" w:firstLine="0"/>
      <w:jc w:val="left"/>
    </w:pPr>
    <w:rPr>
      <w:rFonts w:ascii="Aptos" w:cs="Aptos" w:eastAsia="Aptos" w:hAnsi="Aptos"/>
      <w:b w:val="0"/>
      <w:i w:val="0"/>
      <w:smallCaps w:val="0"/>
      <w:strike w:val="0"/>
      <w:color w:val="595959"/>
      <w:sz w:val="28"/>
      <w:szCs w:val="2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10" Type="http://schemas.openxmlformats.org/officeDocument/2006/relationships/header" Target="header1.xml"/><Relationship Id="rId9" Type="http://schemas.openxmlformats.org/officeDocument/2006/relationships/hyperlink" Target="mailto:media@malibracia.org.pl" TargetMode="Externa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yperlink" Target="http://www.malibracia.org.pl/wielkanoc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Relationship Id="rId3" Type="http://schemas.openxmlformats.org/officeDocument/2006/relationships/font" Target="fonts/RobotoBlack-bold.ttf"/><Relationship Id="rId4" Type="http://schemas.openxmlformats.org/officeDocument/2006/relationships/font" Target="fonts/RobotoBlack-boldItalic.ttf"/><Relationship Id="rId5" Type="http://schemas.openxmlformats.org/officeDocument/2006/relationships/font" Target="fonts/Roboto-regular.ttf"/><Relationship Id="rId6" Type="http://schemas.openxmlformats.org/officeDocument/2006/relationships/font" Target="fonts/Roboto-bold.ttf"/><Relationship Id="rId7" Type="http://schemas.openxmlformats.org/officeDocument/2006/relationships/font" Target="fonts/Roboto-italic.ttf"/><Relationship Id="rId8" Type="http://schemas.openxmlformats.org/officeDocument/2006/relationships/font" Target="fonts/Roboto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Hwg4R3qPA+97hPFsR87bi03g1OQ==">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2025-02-19T15:52:00Z</dcterms:created>
  <dc:creator>Media mbU</dc:creator>
</cp:coreProperties>
</file>